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稲穂の里　居宅介護、重度訪問介護事業運営規程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（事業の目的）</w:t>
      </w:r>
    </w:p>
    <w:p>
      <w:pPr>
        <w:numPr>
          <w:ilvl w:val="0"/>
          <w:numId w:val="1"/>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合同会社稲穂が開設する稲穂の里（以下「事業所」という。）が行う居宅介護・重</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度訪問介護の事業（以下「居宅介護等事業」という。）の適正な運営を確保するために人</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員及び管理運営に関する事項を定め、事業所の従業者（厚生労働大臣が定める者）（以下</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「居宅介護員等」という。）が、障害者（児）に対し、適正な指定居宅介護、指定重度訪</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問介護（以下「指定居宅介護等」という。）を提供することを目的とする。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（運営の方針）</w:t>
      </w:r>
    </w:p>
    <w:p>
      <w:pPr>
        <w:numPr>
          <w:ilvl w:val="0"/>
          <w:numId w:val="1"/>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事業所の居宅介護員等は、障害者（児）の心身の状況、その置かれている環境等</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に応じて、その有する能力に応じ自立した日常生活を営むことができるよう、入浴、排</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せつ、食事の介護、その他　の生活全般にわたる援助を行う。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２　事業の実施にあたっては、関係区市町村、地域の保健・医療福祉サービスとの綿密な</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連携を図り、総合的なサービスの提供に努める。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（事業所の名称等）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第３条　事業を行う事業所の名称及び所在地は、次のとおりとする。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一　名　称　稲穂の里</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二　所在地　東京都港区高輪4-11-24 ヒルズ高輪B棟101</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（職員の職種、員数及び職務内容）</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第４条　事業所に勤務する職種、員数及び職務内容は次のとおりとする。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一　管理者　　　１名</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管理者は、居宅介護員等の管理及び業務の管理を一元的に行う。</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二　サービス提供責任者　1名以上</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サービス提供責任者は、事業所に対する指定居宅介護、指定重度訪問介護の利用の</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申込みに係る調整、居宅介護員等に対する技術指導、居宅介護等計画の作成等を行</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う。</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三　居宅介護員等　（常勤換算　2.5人以上）</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居宅介護員等は、障害者（児）の指定居宅介護、指定重度訪問介護等の提供にあた</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（営業日及び営業時間、サービスの提供）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第５条　事業所の営業日及び営業時間は、次のとおりとする。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一　営業日　月曜日から土曜日</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二　営業時間　午前９時から午後６時までとする。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三　電話等により、２４時間常時連絡が可能な体制とする。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四　サービスの提供は、３６５日、８：００～１９：００まで行う。</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（指定居宅介護等の内容及び利用者から受領する費用等について）</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第６条　提供内容は、次のとおりとする。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一　居宅介護</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身体介護：入浴、排せつ及び食事の介護</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家事援助：調理、洗濯及び掃除等の家事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通院介助：医療機関への移動をサポートする介助</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二　重度訪問介護</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重度の肢体不自由者又は重度の知的障害若しくは精神障害により行動上著しい困難</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を有する障害者であって常時介護を有するものに対する入浴、排泄及び食事等の介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護並びに外出時における移動中の介護並びに介護等に関する助言その他の生活全般</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にわたる援助</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２　指定居宅介護サービスを提供した場合の利用料の額は、告示上の額とし、当該指定居</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宅介護等サービスが法定代理受領のサービスであるときは、その１割とする。ただし、</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区市町村が定める月額負担上限額の範囲内とする。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３　第８条に定める通常の実施区域を越えて行う指定居宅介護等に要した交通費は、その</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実額を徴収する。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４　前項の費用及びその他、利用者等から金銭の支払を受ける場合には、利用者等に金銭</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の支払を求める理由について書面によって明らかにするとともに、支払に同意する旨</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の文書に署名（記名捺印）を受けることとする。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（事業の主たる対象者）</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第７条　事業の主たる対象とする障害の種類を次のように定める。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居宅介護：身体障害者（18歳未満の者を除く）</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知的障害者（18歳未満の者を除く）</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障害児（18歳未満の身体障害者、知的障害者、精神障害者及び難病等対象者）</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精神障害者（18歳未満の者を除く）</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難病等対象者（18歳未満の者を除く）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重度訪問介護：身体障害者（18歳未満の者を除く）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知的障害者（18歳未満の者を除く）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精神障害者（18歳未満の者を除く）</w:t>
      </w:r>
    </w:p>
    <w:p>
      <w:pPr>
        <w:rPr>
          <w:rFonts w:hint="eastAsia" w:asciiTheme="minorEastAsia" w:hAnsiTheme="minorEastAsia" w:eastAsiaTheme="minorEastAsia" w:cstheme="minorEastAsia"/>
          <w:sz w:val="21"/>
          <w:szCs w:val="21"/>
          <w:lang w:eastAsia="ja-JP"/>
        </w:rPr>
      </w:pPr>
      <w:r>
        <w:rPr>
          <w:rFonts w:hint="eastAsia" w:asciiTheme="minorEastAsia" w:hAnsiTheme="minorEastAsia" w:eastAsiaTheme="minorEastAsia" w:cstheme="minorEastAsia"/>
          <w:sz w:val="21"/>
          <w:szCs w:val="21"/>
        </w:rPr>
        <w:t>　　　　　　</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難病等対象者（18歳未満の者を除く）</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（通常の事業の実施地域）</w:t>
      </w:r>
    </w:p>
    <w:p>
      <w:pPr>
        <w:numPr>
          <w:ilvl w:val="0"/>
          <w:numId w:val="2"/>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通常の事業の実施地域は、港区（</w:t>
      </w:r>
      <w:r>
        <w:rPr>
          <w:rFonts w:hint="eastAsia" w:asciiTheme="minorEastAsia" w:hAnsiTheme="minorEastAsia" w:cstheme="minorEastAsia"/>
          <w:sz w:val="21"/>
          <w:szCs w:val="21"/>
          <w:lang w:eastAsia="ja-JP"/>
        </w:rPr>
        <w:t>高輪地区、三田</w:t>
      </w:r>
      <w:r>
        <w:rPr>
          <w:rFonts w:hint="eastAsia" w:asciiTheme="minorEastAsia" w:hAnsiTheme="minorEastAsia" w:cstheme="minorEastAsia"/>
          <w:sz w:val="21"/>
          <w:szCs w:val="21"/>
          <w:lang w:val="en-US" w:eastAsia="ja-JP"/>
        </w:rPr>
        <w:t>3丁目、</w:t>
      </w:r>
      <w:r>
        <w:rPr>
          <w:rFonts w:hint="eastAsia" w:asciiTheme="minorEastAsia" w:hAnsiTheme="minorEastAsia" w:cstheme="minorEastAsia"/>
          <w:sz w:val="21"/>
          <w:szCs w:val="21"/>
          <w:lang w:eastAsia="ja-JP"/>
        </w:rPr>
        <w:t>港南</w:t>
      </w:r>
      <w:r>
        <w:rPr>
          <w:rFonts w:hint="eastAsia" w:asciiTheme="minorEastAsia" w:hAnsiTheme="minorEastAsia" w:cstheme="minorEastAsia"/>
          <w:sz w:val="21"/>
          <w:szCs w:val="21"/>
          <w:lang w:val="en-US" w:eastAsia="ja-JP"/>
        </w:rPr>
        <w:t>1～4丁目、</w:t>
      </w:r>
      <w:r>
        <w:rPr>
          <w:rFonts w:hint="eastAsia" w:asciiTheme="minorEastAsia" w:hAnsiTheme="minorEastAsia" w:cstheme="minorEastAsia"/>
          <w:sz w:val="21"/>
          <w:szCs w:val="21"/>
          <w:lang w:eastAsia="ja-JP"/>
        </w:rPr>
        <w:t>芝浦</w:t>
      </w:r>
      <w:r>
        <w:rPr>
          <w:rFonts w:hint="eastAsia" w:asciiTheme="minorEastAsia" w:hAnsiTheme="minorEastAsia" w:cstheme="minorEastAsia"/>
          <w:sz w:val="21"/>
          <w:szCs w:val="21"/>
          <w:lang w:val="en-US" w:eastAsia="ja-JP"/>
        </w:rPr>
        <w:t>3</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ja-JP"/>
        </w:rPr>
        <w:t>　　　　～4丁目</w:t>
      </w:r>
      <w:r>
        <w:rPr>
          <w:rFonts w:hint="eastAsia" w:asciiTheme="minorEastAsia" w:hAnsiTheme="minorEastAsia" w:eastAsiaTheme="minorEastAsia" w:cstheme="minorEastAsia"/>
          <w:sz w:val="21"/>
          <w:szCs w:val="21"/>
        </w:rPr>
        <w:t>）品川区（北品川、東品川、南品川、東五反田、大崎</w:t>
      </w:r>
      <w:r>
        <w:rPr>
          <w:rFonts w:hint="eastAsia" w:asciiTheme="minorEastAsia" w:hAnsiTheme="minorEastAsia" w:cstheme="minorEastAsia"/>
          <w:sz w:val="21"/>
          <w:szCs w:val="21"/>
          <w:lang w:val="en-US" w:eastAsia="ja-JP"/>
        </w:rPr>
        <w:t>1丁目</w:t>
      </w:r>
      <w:r>
        <w:rPr>
          <w:rFonts w:hint="eastAsia" w:asciiTheme="minorEastAsia" w:hAnsiTheme="minorEastAsia" w:eastAsiaTheme="minorEastAsia" w:cstheme="minorEastAsia"/>
          <w:sz w:val="21"/>
          <w:szCs w:val="21"/>
        </w:rPr>
        <w:t>、上大崎</w:t>
      </w:r>
      <w:r>
        <w:rPr>
          <w:rFonts w:hint="eastAsia" w:asciiTheme="minorEastAsia" w:hAnsiTheme="minorEastAsia" w:cstheme="minorEastAsia"/>
          <w:sz w:val="21"/>
          <w:szCs w:val="21"/>
          <w:lang w:val="en-US" w:eastAsia="ja-JP"/>
        </w:rPr>
        <w:t>1</w:t>
      </w:r>
      <w:r>
        <w:rPr>
          <w:rFonts w:hint="eastAsia" w:asciiTheme="minorEastAsia" w:hAnsiTheme="minorEastAsia" w:eastAsiaTheme="minorEastAsia" w:cstheme="minorEastAsia"/>
          <w:sz w:val="21"/>
          <w:szCs w:val="21"/>
        </w:rPr>
        <w:t>丁</w:t>
      </w:r>
    </w:p>
    <w:p>
      <w:pPr>
        <w:numPr>
          <w:ilvl w:val="0"/>
          <w:numId w:val="0"/>
        </w:num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目）の区域とする。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（緊急時等における対応方法）</w:t>
      </w:r>
    </w:p>
    <w:p>
      <w:pPr>
        <w:numPr>
          <w:ilvl w:val="0"/>
          <w:numId w:val="2"/>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居宅介護員等は、指定居宅介護等を実施中に利用者の病状に急変、その他緊急事</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態が生じたときは、速やかに主治医に連絡する等の措置を講ずるとともに、管理者に報</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告しなければならない。</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（虐待の防止のための措置） </w:t>
      </w:r>
    </w:p>
    <w:p>
      <w:pPr>
        <w:numPr>
          <w:ilvl w:val="0"/>
          <w:numId w:val="2"/>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指定居宅介護等事業所は、利用者の人格を尊重する視点に立ったサービスに努</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め、また、虐待の防止に必要な措置を講じるとともに、虐待を受けている恐れがある場</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合はただちに区市町村へ報告し、防止策を講じる。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２</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虐待の防止に関する責任者を選定する。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３</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虐待防止のための対策を検討する虐待防止委員会（テレビ電話装置等を活用して行う</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ことができるものとする。）を年1回以上開催し、虐待防止のための計画策定、虐待発</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生後の検証と再発防止策の検討等を行うとともに、その内容については従業者に周知</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徹底する。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４</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従業者に対し、虐待防止のための研修を年1回以上は開催するとともに、新規採用時</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には必ず実施する。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５</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苦情解決体制を整備する。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６</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利用者の虐待の防止、虐待を受けた利用者の保護及び自立の支援並びに財産上の不当</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取引による利用者の被害の防止及び救済を図るために、成年後見制度を周知するとと</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もに、制度の利用に当たって必要となる支援を行う。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（身体拘束等の禁止） </w:t>
      </w:r>
    </w:p>
    <w:p>
      <w:pPr>
        <w:numPr>
          <w:ilvl w:val="0"/>
          <w:numId w:val="2"/>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指定居宅介護事業所は、指定居宅介護の提供に当たっては、利用者又は他の利</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用者の生命又は身体を保護するため緊急やむを得ない場合を除き、身体拘束その他利用</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者の行動を制限する行為（以下「身体拘束等」という。）を行わないものとする。 </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指定居宅介護事業所は、やむを得ず前項の身体拘束等を行う場合には、その態様及び時</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間、その際の利用者の心身の状況並びに緊急やむを得ない理由など必要な事項を記録す</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ることとする。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３</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指定居宅介護事業所は、身体拘束の適正化を図るため、次の各号に掲げる措置を講じ</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るものとする。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４</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身体拘束等の適正化のための対策を検討する委員会（テレビ電話装置等を活用して行</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うことができるものとする。）を定期的（年1回以上）に開催するとともに、その結果</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について従業者へ周知徹底を図る。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５</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身体拘束等の適正化のための指針を整備する。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６</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従業者に対し、身体拘束等の適正化のための研修を定期的（年1回以上）に実施する。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（感染症及び食中毒の発生・まん延防止のための対策） </w:t>
      </w:r>
    </w:p>
    <w:p>
      <w:pPr>
        <w:numPr>
          <w:ilvl w:val="0"/>
          <w:numId w:val="2"/>
        </w:numPr>
        <w:ind w:left="0" w:leftChars="0" w:firstLine="0" w:firstLineChars="0"/>
        <w:rPr>
          <w:rFonts w:hint="eastAsia" w:asciiTheme="minorEastAsia" w:hAnsiTheme="minorEastAsia" w:cstheme="minorEastAsia"/>
          <w:sz w:val="21"/>
          <w:szCs w:val="21"/>
          <w:lang w:eastAsia="ja-JP"/>
        </w:rPr>
      </w:pPr>
      <w:r>
        <w:rPr>
          <w:rFonts w:hint="eastAsia" w:asciiTheme="minorEastAsia" w:hAnsiTheme="minorEastAsia" w:eastAsiaTheme="minorEastAsia" w:cstheme="minorEastAsia"/>
          <w:sz w:val="21"/>
          <w:szCs w:val="21"/>
        </w:rPr>
        <w:t>指定居宅介護事業所は、事業所内において感染症又は食中毒が発生し、又はま</w:t>
      </w:r>
      <w:r>
        <w:rPr>
          <w:rFonts w:hint="eastAsia" w:asciiTheme="minorEastAsia" w:hAnsiTheme="minorEastAsia" w:cstheme="minorEastAsia"/>
          <w:sz w:val="21"/>
          <w:szCs w:val="21"/>
          <w:lang w:eastAsia="ja-JP"/>
        </w:rPr>
        <w:t>　</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ん延しないよう、次の各号に掲げる措置を講じるものとする。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２</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指定居宅介護事業所は、感染症の予防及びまん延防止のための対策を検討する委員会</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（テレビ電話装置等を活用して行うことができるものとする。）を設置し、定期的（概ね</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６ヶ月に1回以上）に開催するとともに、感染症が流行する時期等を勘案して必要に</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応じ随時開催する。また、その結果について、従業者へ周知徹底を図る。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３</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事業所内の衛生管理、感染対策、感染症発生時の対応等を規定した感染症の予防及び</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まん延の防止のための指針を整備する。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４</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指定居宅介護事業所は従業者に対する感染症の予防及びまん延の防止のための研修及</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び訓練を定期的（概ね６ヶ月に1回以上）に開催するとともに、新規採用時には必ず</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研修を実施する。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（業務継続計画の作成） </w:t>
      </w:r>
    </w:p>
    <w:p>
      <w:pPr>
        <w:numPr>
          <w:ilvl w:val="0"/>
          <w:numId w:val="2"/>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指定居宅介護事業所は、感染症や非常災害の発生時において、利用者に対する</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指定居宅介護の提供を継続的に実施するため、また非常時の体制で早期の業務再開を図</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るための計画（以下「業務継続計画」という。）を策定し、当該業務継続計画に従い必要</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な措置を講ずるものとする。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２</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従業者に対し、業務継続計画について周知するとともに、業務継続に係る研修及び訓</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練を定期的（年1回以上）に実施する。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３</w:t>
      </w: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指定居宅介護事業所は定期的に業務継続計画の見直しを行い、必要に応じて業務継続</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計画の変更を行うものとする。 </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 xml:space="preserve">（適切な職場環境維持） </w:t>
      </w:r>
    </w:p>
    <w:p>
      <w:pPr>
        <w:numPr>
          <w:ilvl w:val="0"/>
          <w:numId w:val="2"/>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事業者は、適切な指定指定訪問居宅の提供を確保する観点から、職場において</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行われる性的な言動又は優越的な関係を背景とした言動であって業務上必要かつ相当な</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範囲を超えたものにより従業者の就業環境が害されることを防止するための方針の明確</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化等の必要な措置を講じる。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（その他運営についての留意事項）</w:t>
      </w:r>
    </w:p>
    <w:p>
      <w:pPr>
        <w:numPr>
          <w:ilvl w:val="0"/>
          <w:numId w:val="2"/>
        </w:numPr>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指定居宅介護事業所は、居宅介護員等の質的向上を図るため、研修の機会を次</w:t>
      </w:r>
    </w:p>
    <w:p>
      <w:pPr>
        <w:numPr>
          <w:ilvl w:val="0"/>
          <w:numId w:val="0"/>
        </w:numPr>
        <w:ind w:leftChars="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の通り設けるものとし、また、業務体制を整備する。</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一　採用時研修　採用後３カ月以内</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二　継続研修　　年４回</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２　管理者及び居宅介護員等（以下「従業者」という。）は業務上知り得た利用者又はその</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家族の秘密を保持する。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３　従業者であった者に、業務上知り得た利用者又はその家族の秘密を保持させるため、</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従業者でなくなった後においてもこれらの秘密を保持するべき旨を、従業者との雇用</w:t>
      </w:r>
    </w:p>
    <w:p>
      <w:pPr>
        <w:ind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契約の内容とする。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４　この規程に定める事項のほか、運営に関する重要事項は合同会社稲穂と事業所の管理</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ja-JP"/>
        </w:rPr>
        <w:t>　　</w:t>
      </w:r>
      <w:r>
        <w:rPr>
          <w:rFonts w:hint="eastAsia" w:asciiTheme="minorEastAsia" w:hAnsiTheme="minorEastAsia" w:eastAsiaTheme="minorEastAsia" w:cstheme="minorEastAsia"/>
          <w:sz w:val="21"/>
          <w:szCs w:val="21"/>
        </w:rPr>
        <w:t>者との協議に基づいて定めるものとする。</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　則</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この規程は、令和3年7月1日から施行する。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令和3年7月20日　改定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令和3年11月19日　改定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令和4年4月1日　改定</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令和5年9月1日　改定</w:t>
      </w:r>
    </w:p>
    <w:p>
      <w:pPr>
        <w:rPr>
          <w:rFonts w:hint="default" w:asciiTheme="minorEastAsia" w:hAnsiTheme="minorEastAsia" w:eastAsiaTheme="minorEastAsia" w:cstheme="minorEastAsia"/>
          <w:sz w:val="21"/>
          <w:szCs w:val="21"/>
          <w:lang w:val="en-US" w:eastAsia="ja-JP"/>
        </w:rPr>
      </w:pPr>
      <w:r>
        <w:rPr>
          <w:rFonts w:hint="eastAsia" w:asciiTheme="minorEastAsia" w:hAnsiTheme="minorEastAsia" w:cstheme="minorEastAsia"/>
          <w:sz w:val="21"/>
          <w:szCs w:val="21"/>
          <w:lang w:eastAsia="ja-JP"/>
        </w:rPr>
        <w:t>令和</w:t>
      </w:r>
      <w:r>
        <w:rPr>
          <w:rFonts w:hint="eastAsia" w:asciiTheme="minorEastAsia" w:hAnsiTheme="minorEastAsia" w:cstheme="minorEastAsia"/>
          <w:sz w:val="21"/>
          <w:szCs w:val="21"/>
          <w:lang w:val="en-US" w:eastAsia="ja-JP"/>
        </w:rPr>
        <w:t>6年9月1</w:t>
      </w:r>
      <w:bookmarkStart w:id="0" w:name="_GoBack"/>
      <w:bookmarkEnd w:id="0"/>
      <w:r>
        <w:rPr>
          <w:rFonts w:hint="eastAsia" w:asciiTheme="minorEastAsia" w:hAnsiTheme="minorEastAsia" w:cstheme="minorEastAsia"/>
          <w:sz w:val="21"/>
          <w:szCs w:val="21"/>
          <w:lang w:val="en-US" w:eastAsia="ja-JP"/>
        </w:rPr>
        <w:t>日　改定</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AD7BB"/>
    <w:multiLevelType w:val="singleLevel"/>
    <w:tmpl w:val="2FCAD7BB"/>
    <w:lvl w:ilvl="0" w:tentative="0">
      <w:start w:val="1"/>
      <w:numFmt w:val="decimalFullWidth"/>
      <w:suff w:val="nothing"/>
      <w:lvlText w:val="第%1条　"/>
      <w:lvlJc w:val="left"/>
      <w:rPr>
        <w:rFonts w:hint="eastAsia"/>
      </w:rPr>
    </w:lvl>
  </w:abstractNum>
  <w:abstractNum w:abstractNumId="1">
    <w:nsid w:val="5E20C436"/>
    <w:multiLevelType w:val="singleLevel"/>
    <w:tmpl w:val="5E20C436"/>
    <w:lvl w:ilvl="0" w:tentative="0">
      <w:start w:val="8"/>
      <w:numFmt w:val="decimalFullWidth"/>
      <w:suff w:val="nothing"/>
      <w:lvlText w:val="第%1条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A128D"/>
    <w:rsid w:val="0FCA128D"/>
    <w:rsid w:val="315306EF"/>
    <w:rsid w:val="6593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2024-07-25T05:01:00Z</dcterms:created>
  <dc:creator>ichig</dc:creator>
  <cp:lastModifiedBy>yuduk</cp:lastModifiedBy>
  <cp:lastPrinted>2024-07-25T06:48:00Z</cp:lastPrinted>
  <dcterms:modified xsi:type="dcterms:W3CDTF">2024-09-13T21:43:25Z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